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6E6" w:rsidRPr="003D2FA4" w:rsidRDefault="00E60725" w:rsidP="00A02542">
      <w:pPr>
        <w:spacing w:after="0" w:line="240" w:lineRule="auto"/>
        <w:ind w:firstLine="709"/>
        <w:jc w:val="both"/>
        <w:rPr>
          <w:rStyle w:val="field-content"/>
          <w:rFonts w:ascii="Times New Roman" w:hAnsi="Times New Roman" w:cs="Times New Roman"/>
          <w:sz w:val="32"/>
          <w:szCs w:val="32"/>
          <w:lang w:val="be-BY"/>
        </w:rPr>
      </w:pPr>
      <w:r>
        <w:fldChar w:fldCharType="begin"/>
      </w:r>
      <w:r>
        <w:instrText xml:space="preserve"> HYPERLINK "http://mogilev-region.gov.by/category/rabota-s-obrashcheniyami-grazhdan-i-yuridicheskih-lic/normativnye-pravovye-dokumenty" </w:instrText>
      </w:r>
      <w:r>
        <w:fldChar w:fldCharType="separate"/>
      </w:r>
      <w:r w:rsidR="00A02542" w:rsidRPr="00E971F9">
        <w:rPr>
          <w:rStyle w:val="a3"/>
          <w:rFonts w:ascii="Times New Roman" w:hAnsi="Times New Roman" w:cs="Times New Roman"/>
          <w:b/>
          <w:color w:val="auto"/>
          <w:sz w:val="32"/>
          <w:szCs w:val="32"/>
          <w:u w:val="none"/>
        </w:rPr>
        <w:t>Нормативные правовые документы, регулирующие работу</w:t>
      </w:r>
      <w:r w:rsidR="003D2FA4" w:rsidRPr="003D2FA4">
        <w:rPr>
          <w:rStyle w:val="a3"/>
          <w:rFonts w:ascii="Times New Roman" w:hAnsi="Times New Roman" w:cs="Times New Roman"/>
          <w:b/>
          <w:color w:val="auto"/>
          <w:sz w:val="32"/>
          <w:szCs w:val="32"/>
          <w:u w:val="none"/>
        </w:rPr>
        <w:br/>
      </w:r>
      <w:r w:rsidR="00A02542" w:rsidRPr="00E971F9">
        <w:rPr>
          <w:rStyle w:val="a3"/>
          <w:rFonts w:ascii="Times New Roman" w:hAnsi="Times New Roman" w:cs="Times New Roman"/>
          <w:b/>
          <w:color w:val="auto"/>
          <w:sz w:val="32"/>
          <w:szCs w:val="32"/>
          <w:u w:val="none"/>
        </w:rPr>
        <w:t>с обращениями граждан</w:t>
      </w:r>
      <w:r w:rsidR="00E971F9" w:rsidRPr="00E971F9">
        <w:rPr>
          <w:rStyle w:val="a3"/>
          <w:rFonts w:ascii="Times New Roman" w:hAnsi="Times New Roman" w:cs="Times New Roman"/>
          <w:b/>
          <w:color w:val="auto"/>
          <w:sz w:val="32"/>
          <w:szCs w:val="32"/>
          <w:u w:val="none"/>
        </w:rPr>
        <w:t xml:space="preserve">, </w:t>
      </w:r>
      <w:r w:rsidR="00E971F9" w:rsidRPr="00E971F9">
        <w:rPr>
          <w:rFonts w:ascii="Times New Roman" w:hAnsi="Times New Roman" w:cs="Times New Roman"/>
          <w:b/>
          <w:sz w:val="32"/>
          <w:szCs w:val="32"/>
        </w:rPr>
        <w:t xml:space="preserve">в том числе индивидуальных предпринимателей, </w:t>
      </w:r>
      <w:r w:rsidR="00A02542" w:rsidRPr="00E971F9">
        <w:rPr>
          <w:rStyle w:val="a3"/>
          <w:rFonts w:ascii="Times New Roman" w:hAnsi="Times New Roman" w:cs="Times New Roman"/>
          <w:b/>
          <w:color w:val="auto"/>
          <w:sz w:val="32"/>
          <w:szCs w:val="32"/>
          <w:u w:val="none"/>
        </w:rPr>
        <w:t>и юридических лиц</w:t>
      </w:r>
      <w:r>
        <w:rPr>
          <w:rStyle w:val="a3"/>
          <w:rFonts w:ascii="Times New Roman" w:hAnsi="Times New Roman" w:cs="Times New Roman"/>
          <w:b/>
          <w:color w:val="auto"/>
          <w:sz w:val="32"/>
          <w:szCs w:val="32"/>
          <w:u w:val="none"/>
        </w:rPr>
        <w:fldChar w:fldCharType="end"/>
      </w:r>
    </w:p>
    <w:p w:rsidR="00A02542" w:rsidRDefault="00A02542" w:rsidP="00A02542">
      <w:pPr>
        <w:spacing w:after="0" w:line="240" w:lineRule="auto"/>
        <w:ind w:firstLine="709"/>
        <w:jc w:val="both"/>
        <w:rPr>
          <w:rStyle w:val="field-content"/>
          <w:rFonts w:ascii="Times New Roman" w:hAnsi="Times New Roman" w:cs="Times New Roman"/>
          <w:sz w:val="32"/>
          <w:szCs w:val="32"/>
        </w:rPr>
      </w:pPr>
    </w:p>
    <w:p w:rsidR="00A02542" w:rsidRPr="00A02542" w:rsidRDefault="00E60725" w:rsidP="00A02542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hyperlink r:id="rId5" w:tgtFrame="_blank" w:history="1">
        <w:r w:rsidR="00A02542" w:rsidRPr="00A02542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>Закон Республик</w:t>
        </w:r>
        <w:r w:rsidR="00A02542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 xml:space="preserve">и Беларусь от 18 июля 2011 г. № 300-3                             </w:t>
        </w:r>
        <w:r w:rsidR="00A02542" w:rsidRPr="00A02542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>«Об обращениях граждан и юридических лиц»</w:t>
        </w:r>
      </w:hyperlink>
    </w:p>
    <w:p w:rsidR="00A02542" w:rsidRPr="00A02542" w:rsidRDefault="00E60725" w:rsidP="00A02542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hyperlink r:id="rId6" w:tgtFrame="_blank" w:history="1">
        <w:r w:rsidR="00A02542" w:rsidRPr="00A02542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 xml:space="preserve">Указ Президента Республики Беларусь от 15 октября 2007 г. № 498 «О дополнительных мерах по работе с обращениями граждан </w:t>
        </w:r>
        <w:r w:rsidR="00A02542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 xml:space="preserve">                            </w:t>
        </w:r>
        <w:r w:rsidR="00A02542" w:rsidRPr="00A02542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>и юридических лиц»</w:t>
        </w:r>
      </w:hyperlink>
    </w:p>
    <w:p w:rsidR="00A02542" w:rsidRPr="003D2FA4" w:rsidRDefault="00E60725" w:rsidP="00A02542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hyperlink r:id="rId7" w:tgtFrame="_blank" w:history="1">
        <w:r w:rsidR="00A02542" w:rsidRPr="00A02542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 xml:space="preserve">Постановление Совета Министров Республики Беларусь </w:t>
        </w:r>
        <w:r w:rsidR="00A02542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 xml:space="preserve">                      </w:t>
        </w:r>
        <w:r w:rsidR="00A02542" w:rsidRPr="00A02542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>от 16 марта 2005г. №</w:t>
        </w:r>
        <w:r w:rsidR="00A02542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 xml:space="preserve"> </w:t>
        </w:r>
        <w:r w:rsidR="00A02542" w:rsidRPr="00A02542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 xml:space="preserve">285 </w:t>
        </w:r>
        <w:r w:rsidR="003D2FA4" w:rsidRPr="003D2FA4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>«</w:t>
        </w:r>
        <w:r w:rsidR="00A02542" w:rsidRPr="00A02542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 xml:space="preserve">О некоторых вопросах организации работы </w:t>
        </w:r>
        <w:r w:rsidR="00A02542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 xml:space="preserve">                  </w:t>
        </w:r>
        <w:r w:rsidR="00A02542" w:rsidRPr="00A02542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 xml:space="preserve">с книгой замечаний и предложений и внесении изменений и дополнения </w:t>
        </w:r>
        <w:r w:rsidR="00A02542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 xml:space="preserve">                          </w:t>
        </w:r>
        <w:r w:rsidR="00A02542" w:rsidRPr="00A02542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>в некоторые постановления Совета Министров Республики Беларусь</w:t>
        </w:r>
      </w:hyperlink>
      <w:r w:rsidR="003D2FA4" w:rsidRPr="003D2FA4">
        <w:t>»</w:t>
      </w:r>
    </w:p>
    <w:p w:rsidR="00A02542" w:rsidRPr="00A02542" w:rsidRDefault="00A02542" w:rsidP="00A02542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0254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Директива </w:t>
      </w:r>
      <w:r w:rsidR="00E971F9" w:rsidRPr="00A0254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Президента Республики Беларусь </w:t>
      </w:r>
      <w:r w:rsidRPr="00A0254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11 марта 2004 г. </w:t>
      </w:r>
      <w:r w:rsidR="003D2FA4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№</w:t>
      </w:r>
      <w:r w:rsidRPr="00A0254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1 </w:t>
      </w:r>
      <w:r w:rsidR="00E971F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«</w:t>
      </w:r>
      <w:r w:rsidRPr="00A0254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 </w:t>
      </w:r>
      <w:r w:rsidR="00E971F9" w:rsidRPr="00A02542">
        <w:rPr>
          <w:rFonts w:ascii="Times New Roman" w:eastAsia="Times New Roman" w:hAnsi="Times New Roman" w:cs="Times New Roman"/>
          <w:sz w:val="30"/>
          <w:szCs w:val="30"/>
          <w:lang w:eastAsia="ru-RU"/>
        </w:rPr>
        <w:t>мерах по укреплению общественной безопасности и дисциплины</w:t>
      </w:r>
      <w:r w:rsidR="00E971F9">
        <w:rPr>
          <w:rFonts w:ascii="Times New Roman" w:eastAsia="Times New Roman" w:hAnsi="Times New Roman" w:cs="Times New Roman"/>
          <w:sz w:val="30"/>
          <w:szCs w:val="30"/>
          <w:lang w:eastAsia="ru-RU"/>
        </w:rPr>
        <w:t>»</w:t>
      </w:r>
    </w:p>
    <w:p w:rsidR="00A02542" w:rsidRPr="00A02542" w:rsidRDefault="00E60725" w:rsidP="00A02542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hyperlink r:id="rId8" w:tgtFrame="_blank" w:history="1">
        <w:r w:rsidR="00A02542" w:rsidRPr="00A02542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>Директива Президента Республики Беларусь от 27 декабря 2006</w:t>
        </w:r>
        <w:r w:rsidR="00A02542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 xml:space="preserve"> </w:t>
        </w:r>
        <w:r w:rsidR="00A02542" w:rsidRPr="00A02542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 xml:space="preserve">г. </w:t>
        </w:r>
        <w:r w:rsidR="00A02542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 xml:space="preserve">          </w:t>
        </w:r>
        <w:r w:rsidR="00A02542" w:rsidRPr="00A02542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>№</w:t>
        </w:r>
        <w:r w:rsidR="00A02542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 xml:space="preserve"> </w:t>
        </w:r>
        <w:r w:rsidR="00A02542" w:rsidRPr="00A02542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 xml:space="preserve">2 «О </w:t>
        </w:r>
        <w:proofErr w:type="spellStart"/>
        <w:r w:rsidR="00A02542" w:rsidRPr="00A02542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>дебюрократизации</w:t>
        </w:r>
        <w:proofErr w:type="spellEnd"/>
        <w:r w:rsidR="00A02542" w:rsidRPr="00A02542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 xml:space="preserve"> государственного аппарата и повышении качества обеспечения жизнедеятельности населения»</w:t>
        </w:r>
      </w:hyperlink>
    </w:p>
    <w:p w:rsidR="00A02542" w:rsidRPr="00A02542" w:rsidRDefault="00E60725" w:rsidP="00A02542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hyperlink r:id="rId9" w:tgtFrame="_blank" w:history="1">
        <w:r w:rsidR="00A02542" w:rsidRPr="00A02542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 xml:space="preserve">Постановление Совета Министров Республики Беларусь </w:t>
        </w:r>
        <w:r w:rsidR="00A02542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 xml:space="preserve">                          </w:t>
        </w:r>
        <w:r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 xml:space="preserve">от </w:t>
        </w:r>
        <w:r w:rsidRPr="00E60725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>12</w:t>
        </w:r>
        <w:r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 xml:space="preserve"> ноября 2025</w:t>
        </w:r>
        <w:r w:rsidR="00A02542" w:rsidRPr="00A02542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 xml:space="preserve"> г. № </w:t>
        </w:r>
        <w:r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>635</w:t>
        </w:r>
        <w:r w:rsidR="00A02542" w:rsidRPr="00A02542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 xml:space="preserve"> «</w:t>
        </w:r>
        <w:r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>О вопросах, связанных с рассмотрением обращений граждан и юридических лиц</w:t>
        </w:r>
        <w:r w:rsidR="00A02542" w:rsidRPr="00A02542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>»</w:t>
        </w:r>
      </w:hyperlink>
      <w:hyperlink r:id="rId10" w:tgtFrame="_blank" w:history="1">
        <w:r w:rsidR="00A02542" w:rsidRPr="00A02542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 xml:space="preserve"> </w:t>
        </w:r>
      </w:hyperlink>
    </w:p>
    <w:p w:rsidR="00A02542" w:rsidRPr="00A02542" w:rsidRDefault="00E60725" w:rsidP="00A02542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hyperlink r:id="rId11" w:tgtFrame="_blank" w:history="1">
        <w:r w:rsidR="00A02542" w:rsidRPr="00A02542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 xml:space="preserve">Постановление Совета Министров Республики Беларусь </w:t>
        </w:r>
        <w:r w:rsidR="00A02542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 xml:space="preserve">                           </w:t>
        </w:r>
        <w:r w:rsidR="00A02542" w:rsidRPr="00A02542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>от 23 июля 2012 г. № 667 «О некоторых вопросах работы с обращениями граждан и юридических лиц»</w:t>
        </w:r>
      </w:hyperlink>
    </w:p>
    <w:p w:rsidR="00A02542" w:rsidRPr="00E60725" w:rsidRDefault="00A02542" w:rsidP="003D2FA4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A02542" w:rsidRPr="00E60725" w:rsidSect="00A0254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02542"/>
    <w:rsid w:val="003D2FA4"/>
    <w:rsid w:val="003F054A"/>
    <w:rsid w:val="00A02542"/>
    <w:rsid w:val="00BC16E6"/>
    <w:rsid w:val="00E60725"/>
    <w:rsid w:val="00E9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6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ield-content">
    <w:name w:val="field-content"/>
    <w:basedOn w:val="a0"/>
    <w:rsid w:val="00A02542"/>
  </w:style>
  <w:style w:type="character" w:styleId="a3">
    <w:name w:val="Hyperlink"/>
    <w:basedOn w:val="a0"/>
    <w:uiPriority w:val="99"/>
    <w:semiHidden/>
    <w:unhideWhenUsed/>
    <w:rsid w:val="00A0254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025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025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25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284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12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1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39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68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132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221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627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6188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197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7801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995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0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88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5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by/document/?guid=3871&amp;p0=P00600002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pravo.by/document/?guid=3871&amp;p0=C20500285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ravo.by/document/?guid=3871&amp;p0=p30700498" TargetMode="External"/><Relationship Id="rId11" Type="http://schemas.openxmlformats.org/officeDocument/2006/relationships/hyperlink" Target="http://www.pravo.by/document/?guid=3871&amp;p0=c21200667" TargetMode="External"/><Relationship Id="rId5" Type="http://schemas.openxmlformats.org/officeDocument/2006/relationships/hyperlink" Target="http://www.pravo.by/document/?guid=3871&amp;p0=h11100300" TargetMode="External"/><Relationship Id="rId10" Type="http://schemas.openxmlformats.org/officeDocument/2006/relationships/hyperlink" Target="http://region.mogilev.by/files/%21postan1786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ravo.by/document/?guid=3871&amp;p0=c2110178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fond</Company>
  <LinksUpToDate>false</LinksUpToDate>
  <CharactersWithSpaces>2122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Мартинович Дарья Михайловна</cp:lastModifiedBy>
  <cp:revision>3</cp:revision>
  <cp:lastPrinted>2019-01-23T08:35:00Z</cp:lastPrinted>
  <dcterms:created xsi:type="dcterms:W3CDTF">2019-01-23T08:20:00Z</dcterms:created>
  <dcterms:modified xsi:type="dcterms:W3CDTF">2026-05-29T09:26:00Z</dcterms:modified>
</cp:coreProperties>
</file>